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FF7A30" w:sz="24"/>
        </w:pBdr>
        <w:shd w:fill="1A2230" w:color="1A2230" w:val="solid"/>
        <w:spacing w:after="0" w:before="0"/>
      </w:pPr>
      <w:r>
        <w:rPr>
          <w:rFonts w:ascii="Calibri" w:cs="Calibri" w:eastAsia="Calibri" w:hAnsi="Calibri"/>
          <w:b/>
          <w:bCs/>
          <w:color w:val="FFFFFF"/>
          <w:sz w:val="30"/>
          <w:szCs w:val="30"/>
        </w:rPr>
        <w:t xml:space="preserve">BON D'INTERVENTION</w:t>
      </w:r>
    </w:p>
    <w:p>
      <w:pPr>
        <w:spacing w:after="240" w:before="80"/>
      </w:pPr>
      <w:r>
        <w:rPr>
          <w:i/>
          <w:iCs/>
          <w:color w:val="6B7280"/>
          <w:sz w:val="18"/>
          <w:szCs w:val="18"/>
        </w:rPr>
        <w:t xml:space="preserve">Modèle gratuit Roméo Labs - romeolabs.app</w:t>
      </w:r>
    </w:p>
    <w:p>
      <w:pPr>
        <w:spacing w:after="40" w:before="40"/>
      </w:pPr>
      <w:r>
        <w:rPr>
          <w:i w:val="false"/>
          <w:iCs w:val="false"/>
          <w:color w:val="333A47"/>
          <w:sz w:val="20"/>
          <w:szCs w:val="20"/>
        </w:rPr>
        <w:t xml:space="preserve">Le bon d'intervention est le document que le technicien fait signer en partant. Il dit ce qui a été fait, combien de temps, avec quelles pièces, et il ouvre la facturation. Aucun texte ne l'impose ni n'en fixe le contenu : toute sa valeur vient de la signature du client. Ce modèle tient sur une page, suit le déroulé réel d'une intervention et réserve au client une vraie place pour ses observations, ce que la plupart des modèles gratuits oublient.</w:t>
      </w:r>
    </w:p>
    <w:p>
      <w:pPr>
        <w:pBdr>
          <w:bottom w:val="single" w:color="D0D5DD" w:sz="6"/>
        </w:pBdr>
        <w:spacing w:after="120" w:before="260"/>
      </w:pPr>
      <w:r>
        <w:rPr>
          <w:b/>
          <w:bCs/>
          <w:color w:val="1A2230"/>
          <w:sz w:val="24"/>
          <w:szCs w:val="24"/>
        </w:rPr>
        <w:t xml:space="preserve">Identification de l'intervention</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À renseigner</w:t>
            </w:r>
          </w:p>
        </w:tc>
      </w:tr>
      <w:tr>
        <w:tc>
          <w:tcPr>
            <w:tcW w:type="pct" w:w="46%"/>
            <w:tcMar>
              <w:top w:type="dxa" w:w="60"/>
              <w:left w:type="dxa" w:w="90"/>
              <w:bottom w:type="dxa" w:w="60"/>
              <w:right w:type="dxa" w:w="90"/>
            </w:tcMar>
          </w:tcPr>
          <w:p>
            <w:r>
              <w:rPr>
                <w:b w:val="false"/>
                <w:bCs w:val="false"/>
                <w:color w:val="333A47"/>
                <w:sz w:val="20"/>
                <w:szCs w:val="20"/>
              </w:rPr>
              <w:t xml:space="preserve">Numéro du bon et date.</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Heure d'arrivée et heure de départ.</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Client, site et adresse exacte du lieu d'intervention.</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Technicien intervenant (nom, société si sous-traitance).</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Nature : dépannage, entretien, installation, mise en service.</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Référence du contrat, du devis ou de la commande.</w:t>
            </w:r>
          </w:p>
        </w:tc>
        <w:tc>
          <w:tcPr>
            <w:tcW w:type="pct" w:w="54%"/>
            <w:tcMar>
              <w:top w:type="dxa" w:w="60"/>
              <w:left w:type="dxa" w:w="90"/>
              <w:bottom w:type="dxa" w:w="60"/>
              <w:right w:type="dxa" w:w="90"/>
            </w:tcMar>
          </w:tcPr>
          <w:p>
            <w:r>
              <w:rPr>
                <w:sz w:val="20"/>
                <w:szCs w:val="20"/>
              </w:rPr>
              <w:t xml:space="preserve"/>
            </w:r>
          </w:p>
        </w:tc>
      </w:tr>
    </w:tbl>
    <w:p>
      <w:pPr>
        <w:pBdr>
          <w:bottom w:val="single" w:color="D0D5DD" w:sz="6"/>
        </w:pBdr>
        <w:spacing w:after="120" w:before="260"/>
      </w:pPr>
      <w:r>
        <w:rPr>
          <w:b/>
          <w:bCs/>
          <w:color w:val="1A2230"/>
          <w:sz w:val="24"/>
          <w:szCs w:val="24"/>
        </w:rPr>
        <w:t xml:space="preserve">Demande d'origine</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À renseigner</w:t>
            </w:r>
          </w:p>
        </w:tc>
      </w:tr>
      <w:tr>
        <w:tc>
          <w:tcPr>
            <w:tcW w:type="pct" w:w="46%"/>
            <w:tcMar>
              <w:top w:type="dxa" w:w="60"/>
              <w:left w:type="dxa" w:w="90"/>
              <w:bottom w:type="dxa" w:w="60"/>
              <w:right w:type="dxa" w:w="90"/>
            </w:tcMar>
          </w:tcPr>
          <w:p>
            <w:r>
              <w:rPr>
                <w:b w:val="false"/>
                <w:bCs w:val="false"/>
                <w:color w:val="333A47"/>
                <w:sz w:val="20"/>
                <w:szCs w:val="20"/>
              </w:rPr>
              <w:t xml:space="preserve">Panne signalée ou prestation commandée, dans les mots du client.</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Interlocuteur rencontré sur place et sa fonction.</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Contraintes d'accès rencontrées (consignation, habilitation, horaires).</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Caractère urgent ou programmé de l'intervention.</w:t>
            </w:r>
          </w:p>
        </w:tc>
        <w:tc>
          <w:tcPr>
            <w:tcW w:type="pct" w:w="54%"/>
            <w:tcMar>
              <w:top w:type="dxa" w:w="60"/>
              <w:left w:type="dxa" w:w="90"/>
              <w:bottom w:type="dxa" w:w="60"/>
              <w:right w:type="dxa" w:w="90"/>
            </w:tcMar>
          </w:tcPr>
          <w:p>
            <w:r>
              <w:rPr>
                <w:sz w:val="20"/>
                <w:szCs w:val="20"/>
              </w:rPr>
              <w:t xml:space="preserve"/>
            </w:r>
          </w:p>
        </w:tc>
      </w:tr>
    </w:tbl>
    <w:p>
      <w:pPr>
        <w:pBdr>
          <w:bottom w:val="single" w:color="D0D5DD" w:sz="6"/>
        </w:pBdr>
        <w:spacing w:after="120" w:before="260"/>
      </w:pPr>
      <w:r>
        <w:rPr>
          <w:b/>
          <w:bCs/>
          <w:color w:val="1A2230"/>
          <w:sz w:val="24"/>
          <w:szCs w:val="24"/>
        </w:rPr>
        <w:t xml:space="preserve">Travaux réalisés</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Réponse</w:t>
            </w:r>
          </w:p>
        </w:tc>
      </w:tr>
      <w:tr>
        <w:tc>
          <w:tcPr>
            <w:tcW w:type="pct" w:w="46%"/>
            <w:tcMar>
              <w:top w:type="dxa" w:w="60"/>
              <w:left w:type="dxa" w:w="90"/>
              <w:bottom w:type="dxa" w:w="60"/>
              <w:right w:type="dxa" w:w="90"/>
            </w:tcMar>
          </w:tcPr>
          <w:p>
            <w:r>
              <w:rPr>
                <w:b w:val="false"/>
                <w:bCs w:val="false"/>
                <w:color w:val="333A47"/>
                <w:sz w:val="20"/>
                <w:szCs w:val="20"/>
              </w:rPr>
              <w:t xml:space="preserve">Opérations effectuées, dans l'ordre.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Équipement ou installation concernée (repère, numéro de série).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Temps passé sur place et temps de déplacement.</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Résultat : problème résolu, résolu partiellement, non résolu.</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Essais et vérifications effectués avant de quitter le site.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bl>
    <w:p>
      <w:pPr>
        <w:pBdr>
          <w:bottom w:val="single" w:color="D0D5DD" w:sz="6"/>
        </w:pBdr>
        <w:spacing w:after="120" w:before="260"/>
      </w:pPr>
      <w:r>
        <w:rPr>
          <w:b/>
          <w:bCs/>
          <w:color w:val="1A2230"/>
          <w:sz w:val="24"/>
          <w:szCs w:val="24"/>
        </w:rPr>
        <w:t xml:space="preserve">Pièces et fournitures</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À renseigner</w:t>
            </w:r>
          </w:p>
        </w:tc>
      </w:tr>
      <w:tr>
        <w:tc>
          <w:tcPr>
            <w:tcW w:type="pct" w:w="46%"/>
            <w:tcMar>
              <w:top w:type="dxa" w:w="60"/>
              <w:left w:type="dxa" w:w="90"/>
              <w:bottom w:type="dxa" w:w="60"/>
              <w:right w:type="dxa" w:w="90"/>
            </w:tcMar>
          </w:tcPr>
          <w:p>
            <w:r>
              <w:rPr>
                <w:b w:val="false"/>
                <w:bCs w:val="false"/>
                <w:color w:val="333A47"/>
                <w:sz w:val="20"/>
                <w:szCs w:val="20"/>
              </w:rPr>
              <w:t xml:space="preserve">Désignation et référence de chaque pièce posée.</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Quantité utilisée.</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Origine : stock entreprise, achat sur place, fourni par le client.</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Pièces déposées et leur destination (reprise, rebut, garantie).</w:t>
            </w:r>
          </w:p>
        </w:tc>
        <w:tc>
          <w:tcPr>
            <w:tcW w:type="pct" w:w="54%"/>
            <w:tcMar>
              <w:top w:type="dxa" w:w="60"/>
              <w:left w:type="dxa" w:w="90"/>
              <w:bottom w:type="dxa" w:w="60"/>
              <w:right w:type="dxa" w:w="90"/>
            </w:tcMar>
          </w:tcPr>
          <w:p>
            <w:r>
              <w:rPr>
                <w:sz w:val="20"/>
                <w:szCs w:val="20"/>
              </w:rPr>
              <w:t xml:space="preserve"/>
            </w:r>
          </w:p>
        </w:tc>
      </w:tr>
    </w:tbl>
    <w:p>
      <w:pPr>
        <w:pBdr>
          <w:bottom w:val="single" w:color="D0D5DD" w:sz="6"/>
        </w:pBdr>
        <w:spacing w:after="120" w:before="260"/>
      </w:pPr>
      <w:r>
        <w:rPr>
          <w:b/>
          <w:bCs/>
          <w:color w:val="1A2230"/>
          <w:sz w:val="24"/>
          <w:szCs w:val="24"/>
        </w:rPr>
        <w:t xml:space="preserve">Suites à donner</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À renseigner</w:t>
            </w:r>
          </w:p>
        </w:tc>
      </w:tr>
      <w:tr>
        <w:tc>
          <w:tcPr>
            <w:tcW w:type="pct" w:w="46%"/>
            <w:tcMar>
              <w:top w:type="dxa" w:w="60"/>
              <w:left w:type="dxa" w:w="90"/>
              <w:bottom w:type="dxa" w:w="60"/>
              <w:right w:type="dxa" w:w="90"/>
            </w:tcMar>
          </w:tcPr>
          <w:p>
            <w:r>
              <w:rPr>
                <w:b w:val="false"/>
                <w:bCs w:val="false"/>
                <w:color w:val="333A47"/>
                <w:sz w:val="20"/>
                <w:szCs w:val="20"/>
              </w:rPr>
              <w:t xml:space="preserve">Travaux restant à réaliser et raison du report.</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Pièces à commander ou devis à établir.</w:t>
            </w:r>
          </w:p>
        </w:tc>
        <w:tc>
          <w:tcPr>
            <w:tcW w:type="pct" w:w="54%"/>
            <w:tcMar>
              <w:top w:type="dxa" w:w="60"/>
              <w:left w:type="dxa" w:w="90"/>
              <w:bottom w:type="dxa" w:w="60"/>
              <w:right w:type="dxa" w:w="90"/>
            </w:tcMar>
          </w:tcPr>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Prochaine visite envisagée et échéance.</w:t>
            </w:r>
          </w:p>
        </w:tc>
        <w:tc>
          <w:tcPr>
            <w:tcW w:type="pct" w:w="54%"/>
            <w:tcMar>
              <w:top w:type="dxa" w:w="60"/>
              <w:left w:type="dxa" w:w="90"/>
              <w:bottom w:type="dxa" w:w="60"/>
              <w:right w:type="dxa" w:w="90"/>
            </w:tcMar>
          </w:tcPr>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Consignes laissées au client (usage, sécurité, surveillance).</w:t>
            </w:r>
          </w:p>
        </w:tc>
        <w:tc>
          <w:tcPr>
            <w:tcW w:type="pct" w:w="54%"/>
            <w:tcMar>
              <w:top w:type="dxa" w:w="60"/>
              <w:left w:type="dxa" w:w="90"/>
              <w:bottom w:type="dxa" w:w="60"/>
              <w:right w:type="dxa" w:w="90"/>
            </w:tcMar>
          </w:tcPr>
          <w:p>
            <w:r>
              <w:rPr>
                <w:sz w:val="20"/>
                <w:szCs w:val="20"/>
              </w:rPr>
              <w:t xml:space="preserve"/>
            </w:r>
          </w:p>
        </w:tc>
      </w:tr>
    </w:tbl>
    <w:p>
      <w:pPr>
        <w:pBdr>
          <w:bottom w:val="single" w:color="D0D5DD" w:sz="6"/>
        </w:pBdr>
        <w:spacing w:after="120" w:before="260"/>
      </w:pPr>
      <w:r>
        <w:rPr>
          <w:b/>
          <w:bCs/>
          <w:color w:val="1A2230"/>
          <w:sz w:val="24"/>
          <w:szCs w:val="24"/>
        </w:rPr>
        <w:t xml:space="preserve">Réception et signatures</w:t>
      </w:r>
    </w:p>
    <w:tbl>
      <w:tblPr>
        <w:tblW w:type="pct" w:w="100%"/>
        <w:tblBorders>
          <w:top w:val="single" w:color="D0D5DD" w:sz="4"/>
          <w:left w:val="single" w:color="D0D5DD" w:sz="4"/>
          <w:bottom w:val="single" w:color="D0D5DD" w:sz="4"/>
          <w:right w:val="single" w:color="D0D5DD" w:sz="4"/>
          <w:insideH w:val="single" w:color="auto" w:sz="4"/>
          <w:insideV w:val="single" w:color="auto" w:sz="4"/>
        </w:tblBorders>
      </w:tblPr>
      <w:tblGrid>
        <w:gridCol w:w="100"/>
        <w:gridCol w:w="100"/>
      </w:tblGrid>
      <w:tr>
        <w:trPr>
          <w:tblHeader/>
        </w:trPr>
        <w:tc>
          <w:tcPr>
            <w:tcW w:type="pct" w:w="46%"/>
            <w:shd w:fill="1A2230" w:color="1A2230" w:val="solid"/>
            <w:tcMar>
              <w:top w:type="dxa" w:w="60"/>
              <w:left w:type="dxa" w:w="90"/>
              <w:bottom w:type="dxa" w:w="60"/>
              <w:right w:type="dxa" w:w="90"/>
            </w:tcMar>
          </w:tcPr>
          <w:p>
            <w:r>
              <w:rPr>
                <w:b/>
                <w:bCs/>
                <w:color w:val="FFFFFF"/>
                <w:sz w:val="20"/>
                <w:szCs w:val="20"/>
              </w:rPr>
              <w:t xml:space="preserve">Élément</w:t>
            </w:r>
          </w:p>
        </w:tc>
        <w:tc>
          <w:tcPr>
            <w:tcW w:type="pct" w:w="54%"/>
            <w:shd w:fill="1A2230" w:color="1A2230" w:val="solid"/>
            <w:tcMar>
              <w:top w:type="dxa" w:w="60"/>
              <w:left w:type="dxa" w:w="90"/>
              <w:bottom w:type="dxa" w:w="60"/>
              <w:right w:type="dxa" w:w="90"/>
            </w:tcMar>
          </w:tcPr>
          <w:p>
            <w:r>
              <w:rPr>
                <w:b/>
                <w:bCs/>
                <w:color w:val="FFFFFF"/>
                <w:sz w:val="20"/>
                <w:szCs w:val="20"/>
              </w:rPr>
              <w:t xml:space="preserve">Réponse</w:t>
            </w:r>
          </w:p>
        </w:tc>
      </w:tr>
      <w:tr>
        <w:tc>
          <w:tcPr>
            <w:tcW w:type="pct" w:w="46%"/>
            <w:tcMar>
              <w:top w:type="dxa" w:w="60"/>
              <w:left w:type="dxa" w:w="90"/>
              <w:bottom w:type="dxa" w:w="60"/>
              <w:right w:type="dxa" w:w="90"/>
            </w:tcMar>
          </w:tcPr>
          <w:p>
            <w:r>
              <w:rPr>
                <w:b w:val="false"/>
                <w:bCs w:val="false"/>
                <w:color w:val="333A47"/>
                <w:sz w:val="20"/>
                <w:szCs w:val="20"/>
              </w:rPr>
              <w:t xml:space="preserve">Observations et réserves du client, écrites par lui.</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Prestation acceptée en l'état : oui ou non.</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Nom, qualité et signature du client.</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shd w:fill="F4F6F9" w:color="F4F6F9" w:val="solid"/>
            <w:tcMar>
              <w:top w:type="dxa" w:w="60"/>
              <w:left w:type="dxa" w:w="90"/>
              <w:bottom w:type="dxa" w:w="60"/>
              <w:right w:type="dxa" w:w="90"/>
            </w:tcMar>
          </w:tcPr>
          <w:p>
            <w:r>
              <w:rPr>
                <w:b w:val="false"/>
                <w:bCs w:val="false"/>
                <w:color w:val="333A47"/>
                <w:sz w:val="20"/>
                <w:szCs w:val="20"/>
              </w:rPr>
              <w:t xml:space="preserve">Nom et signature du technicien.</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r>
        <w:tc>
          <w:tcPr>
            <w:tcW w:type="pct" w:w="46%"/>
            <w:tcMar>
              <w:top w:type="dxa" w:w="60"/>
              <w:left w:type="dxa" w:w="90"/>
              <w:bottom w:type="dxa" w:w="60"/>
              <w:right w:type="dxa" w:w="90"/>
            </w:tcMar>
          </w:tcPr>
          <w:p>
            <w:r>
              <w:rPr>
                <w:b w:val="false"/>
                <w:bCs w:val="false"/>
                <w:color w:val="333A47"/>
                <w:sz w:val="20"/>
                <w:szCs w:val="20"/>
              </w:rPr>
              <w:t xml:space="preserve">Date et heure de la signature.</w:t>
            </w:r>
          </w:p>
        </w:tc>
        <w:tc>
          <w:tcPr>
            <w:tcW w:type="pct" w:w="54%"/>
            <w:tcMar>
              <w:top w:type="dxa" w:w="60"/>
              <w:left w:type="dxa" w:w="90"/>
              <w:bottom w:type="dxa" w:w="60"/>
              <w:right w:type="dxa" w:w="90"/>
            </w:tcMar>
          </w:tcPr>
          <w:p>
            <w:r>
              <w:rPr>
                <w:sz w:val="20"/>
                <w:szCs w:val="20"/>
              </w:rPr>
              <w:t xml:space="preserve"/>
            </w:r>
          </w:p>
          <w:p>
            <w:r>
              <w:rPr>
                <w:sz w:val="20"/>
                <w:szCs w:val="20"/>
              </w:rPr>
              <w:t xml:space="preserve"/>
            </w:r>
          </w:p>
          <w:p>
            <w:r>
              <w:rPr>
                <w:sz w:val="20"/>
                <w:szCs w:val="20"/>
              </w:rPr>
              <w:t xml:space="preserve"/>
            </w:r>
          </w:p>
        </w:tc>
      </w:tr>
    </w:tbl>
    <w:p>
      <w:pPr>
        <w:spacing w:after="40" w:before="40"/>
      </w:pPr>
      <w:r>
        <w:rPr>
          <w:i/>
          <w:iCs/>
          <w:color w:val="6B7280"/>
          <w:sz w:val="16"/>
          <w:szCs w:val="16"/>
        </w:rPr>
        <w:t xml:space="preserve">Un bon d'intervention n'est pas une facture : il atteste de la prestation, il ne la chiffre pas. Laissez le client écrire lui-même ses observations avant de signer.</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0D5DD" w:sz="4"/>
      </w:pBdr>
      <w:jc w:val="center"/>
    </w:pPr>
    <w:r>
      <w:rPr>
        <w:color w:val="6B7280"/>
        <w:sz w:val="16"/>
        <w:szCs w:val="16"/>
      </w:rPr>
      <w:t xml:space="preserve">Document indicatif Roméo Labs - à adapter à votre contexte · romeolabs.app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bon d'intervention</dc:title>
  <dc:creator>Roméo Labs</dc:creator>
  <cp:lastModifiedBy>Un-named</cp:lastModifiedBy>
  <cp:revision>1</cp:revision>
  <dcterms:created xsi:type="dcterms:W3CDTF">2026-08-10T13:43:44.745Z</dcterms:created>
  <dcterms:modified xsi:type="dcterms:W3CDTF">2026-08-10T13:43:44.745Z</dcterms:modified>
</cp:coreProperties>
</file>

<file path=docProps/custom.xml><?xml version="1.0" encoding="utf-8"?>
<Properties xmlns="http://schemas.openxmlformats.org/officeDocument/2006/custom-properties" xmlns:vt="http://schemas.openxmlformats.org/officeDocument/2006/docPropsVTypes"/>
</file>